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D2D" w:rsidRPr="00C43D2D" w:rsidRDefault="00C43D2D" w:rsidP="00C43D2D">
      <w:pPr>
        <w:spacing w:before="100" w:beforeAutospacing="1" w:after="100" w:afterAutospacing="1" w:line="240" w:lineRule="auto"/>
        <w:outlineLvl w:val="0"/>
        <w:rPr>
          <w:rFonts w:ascii="Georgia" w:eastAsia="Times New Roman" w:hAnsi="Georgia" w:cs="Times New Roman"/>
          <w:color w:val="2A303B"/>
          <w:kern w:val="36"/>
          <w:sz w:val="48"/>
          <w:szCs w:val="48"/>
          <w:lang w:eastAsia="fr-FR"/>
        </w:rPr>
      </w:pPr>
      <w:r w:rsidRPr="00C43D2D">
        <w:rPr>
          <w:rFonts w:ascii="Georgia" w:eastAsia="Times New Roman" w:hAnsi="Georgia" w:cs="Times New Roman"/>
          <w:color w:val="2A303B"/>
          <w:kern w:val="36"/>
          <w:sz w:val="48"/>
          <w:szCs w:val="48"/>
          <w:lang w:eastAsia="fr-FR"/>
        </w:rPr>
        <w:t xml:space="preserve">Défenseur des droits : l’Elysée choisit Claire </w:t>
      </w:r>
      <w:proofErr w:type="spellStart"/>
      <w:r w:rsidRPr="00C43D2D">
        <w:rPr>
          <w:rFonts w:ascii="Georgia" w:eastAsia="Times New Roman" w:hAnsi="Georgia" w:cs="Times New Roman"/>
          <w:color w:val="2A303B"/>
          <w:kern w:val="36"/>
          <w:sz w:val="48"/>
          <w:szCs w:val="48"/>
          <w:lang w:eastAsia="fr-FR"/>
        </w:rPr>
        <w:t>Hédon</w:t>
      </w:r>
      <w:proofErr w:type="spellEnd"/>
      <w:r w:rsidRPr="00C43D2D">
        <w:rPr>
          <w:rFonts w:ascii="Georgia" w:eastAsia="Times New Roman" w:hAnsi="Georgia" w:cs="Times New Roman"/>
          <w:color w:val="2A303B"/>
          <w:kern w:val="36"/>
          <w:sz w:val="48"/>
          <w:szCs w:val="48"/>
          <w:lang w:eastAsia="fr-FR"/>
        </w:rPr>
        <w:t xml:space="preserve"> pour succéder à Jacques Toubon</w:t>
      </w:r>
    </w:p>
    <w:p w:rsidR="00C43D2D" w:rsidRPr="00C43D2D" w:rsidRDefault="00C43D2D" w:rsidP="00C43D2D">
      <w:pPr>
        <w:spacing w:before="100" w:beforeAutospacing="1" w:after="100" w:afterAutospacing="1" w:line="240" w:lineRule="auto"/>
        <w:rPr>
          <w:rFonts w:ascii="Helvetica" w:eastAsia="Times New Roman" w:hAnsi="Helvetica" w:cs="Helvetica"/>
          <w:color w:val="2A303B"/>
          <w:sz w:val="24"/>
          <w:szCs w:val="24"/>
          <w:lang w:eastAsia="fr-FR"/>
        </w:rPr>
      </w:pPr>
      <w:r w:rsidRPr="00C43D2D">
        <w:rPr>
          <w:rFonts w:ascii="Helvetica" w:eastAsia="Times New Roman" w:hAnsi="Helvetica" w:cs="Helvetica"/>
          <w:color w:val="2A303B"/>
          <w:sz w:val="24"/>
          <w:szCs w:val="24"/>
          <w:lang w:eastAsia="fr-FR"/>
        </w:rPr>
        <w:t>Après Dominique Baudis en 2011 et Jacques Toubon depuis 2014, le président a opté pour une militante de la lutte contre la pauvreté, l’exclusion et les discriminations, présidente d’ATD Quart Monde.</w:t>
      </w:r>
    </w:p>
    <w:p w:rsidR="00C43D2D" w:rsidRPr="00C43D2D" w:rsidRDefault="00C43D2D" w:rsidP="00C43D2D">
      <w:pPr>
        <w:spacing w:before="100" w:beforeAutospacing="1" w:after="100" w:afterAutospacing="1" w:line="240" w:lineRule="auto"/>
        <w:rPr>
          <w:rFonts w:ascii="Helvetica" w:eastAsia="Times New Roman" w:hAnsi="Helvetica" w:cs="Helvetica"/>
          <w:color w:val="717B8E"/>
          <w:sz w:val="24"/>
          <w:szCs w:val="24"/>
          <w:lang w:eastAsia="fr-FR"/>
        </w:rPr>
      </w:pPr>
      <w:r w:rsidRPr="00C43D2D">
        <w:rPr>
          <w:rFonts w:ascii="Helvetica" w:eastAsia="Times New Roman" w:hAnsi="Helvetica" w:cs="Helvetica"/>
          <w:color w:val="717B8E"/>
          <w:sz w:val="24"/>
          <w:szCs w:val="24"/>
          <w:lang w:eastAsia="fr-FR"/>
        </w:rPr>
        <w:t>Par </w:t>
      </w:r>
      <w:hyperlink r:id="rId5" w:history="1">
        <w:r w:rsidRPr="00C43D2D">
          <w:rPr>
            <w:rFonts w:ascii="inherit" w:eastAsia="Times New Roman" w:hAnsi="inherit" w:cs="Helvetica"/>
            <w:color w:val="0000FF"/>
            <w:sz w:val="24"/>
            <w:szCs w:val="24"/>
            <w:u w:val="single"/>
            <w:lang w:eastAsia="fr-FR"/>
          </w:rPr>
          <w:t xml:space="preserve">Jean-Baptiste </w:t>
        </w:r>
        <w:proofErr w:type="spellStart"/>
        <w:r w:rsidRPr="00C43D2D">
          <w:rPr>
            <w:rFonts w:ascii="inherit" w:eastAsia="Times New Roman" w:hAnsi="inherit" w:cs="Helvetica"/>
            <w:color w:val="0000FF"/>
            <w:sz w:val="24"/>
            <w:szCs w:val="24"/>
            <w:u w:val="single"/>
            <w:lang w:eastAsia="fr-FR"/>
          </w:rPr>
          <w:t>Jacquin</w:t>
        </w:r>
        <w:proofErr w:type="spellEnd"/>
      </w:hyperlink>
      <w:r w:rsidRPr="00C43D2D">
        <w:rPr>
          <w:rFonts w:ascii="Helvetica" w:eastAsia="Times New Roman" w:hAnsi="Helvetica" w:cs="Helvetica"/>
          <w:color w:val="717B8E"/>
          <w:sz w:val="24"/>
          <w:szCs w:val="24"/>
          <w:lang w:eastAsia="fr-FR"/>
        </w:rPr>
        <w:t> et </w:t>
      </w:r>
      <w:hyperlink r:id="rId6" w:history="1">
        <w:r w:rsidRPr="00C43D2D">
          <w:rPr>
            <w:rFonts w:ascii="inherit" w:eastAsia="Times New Roman" w:hAnsi="inherit" w:cs="Helvetica"/>
            <w:color w:val="0000FF"/>
            <w:sz w:val="24"/>
            <w:szCs w:val="24"/>
            <w:u w:val="single"/>
            <w:lang w:eastAsia="fr-FR"/>
          </w:rPr>
          <w:t>Isabelle Rey-Lefebvre</w:t>
        </w:r>
      </w:hyperlink>
      <w:r w:rsidRPr="00C43D2D">
        <w:rPr>
          <w:rFonts w:ascii="Helvetica" w:eastAsia="Times New Roman" w:hAnsi="Helvetica" w:cs="Helvetica"/>
          <w:color w:val="717B8E"/>
          <w:sz w:val="24"/>
          <w:szCs w:val="24"/>
          <w:lang w:eastAsia="fr-FR"/>
        </w:rPr>
        <w:t> Publié le 01 juillet 2020 à 18h37 - Mis à jour le 02 juillet 2020 à 06h47</w:t>
      </w:r>
    </w:p>
    <w:p w:rsidR="00C43D2D" w:rsidRPr="00C43D2D" w:rsidRDefault="00C43D2D" w:rsidP="00C43D2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549390" cy="4370070"/>
            <wp:effectExtent l="19050" t="0" r="3810" b="0"/>
            <wp:docPr id="1" name="Image 1" descr="Claire Hédon, alors présidente d’ATD Quart Monde, au palais de l’Elysée, en octobr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ire Hédon, alors présidente d’ATD Quart Monde, au palais de l’Elysée, en octobre 2017."/>
                    <pic:cNvPicPr>
                      <a:picLocks noChangeAspect="1" noChangeArrowheads="1"/>
                    </pic:cNvPicPr>
                  </pic:nvPicPr>
                  <pic:blipFill>
                    <a:blip r:embed="rId7" cstate="print"/>
                    <a:srcRect/>
                    <a:stretch>
                      <a:fillRect/>
                    </a:stretch>
                  </pic:blipFill>
                  <pic:spPr bwMode="auto">
                    <a:xfrm>
                      <a:off x="0" y="0"/>
                      <a:ext cx="6549390" cy="4370070"/>
                    </a:xfrm>
                    <a:prstGeom prst="rect">
                      <a:avLst/>
                    </a:prstGeom>
                    <a:noFill/>
                    <a:ln w="9525">
                      <a:noFill/>
                      <a:miter lim="800000"/>
                      <a:headEnd/>
                      <a:tailEnd/>
                    </a:ln>
                  </pic:spPr>
                </pic:pic>
              </a:graphicData>
            </a:graphic>
          </wp:inline>
        </w:drawing>
      </w:r>
      <w:r w:rsidRPr="00C43D2D">
        <w:rPr>
          <w:rFonts w:ascii="Times New Roman" w:eastAsia="Times New Roman" w:hAnsi="Times New Roman" w:cs="Times New Roman"/>
          <w:sz w:val="24"/>
          <w:szCs w:val="24"/>
          <w:lang w:eastAsia="fr-FR"/>
        </w:rPr>
        <w:t xml:space="preserve">Claire </w:t>
      </w:r>
      <w:proofErr w:type="spellStart"/>
      <w:r w:rsidRPr="00C43D2D">
        <w:rPr>
          <w:rFonts w:ascii="Times New Roman" w:eastAsia="Times New Roman" w:hAnsi="Times New Roman" w:cs="Times New Roman"/>
          <w:sz w:val="24"/>
          <w:szCs w:val="24"/>
          <w:lang w:eastAsia="fr-FR"/>
        </w:rPr>
        <w:t>Hédon</w:t>
      </w:r>
      <w:proofErr w:type="spellEnd"/>
      <w:r w:rsidRPr="00C43D2D">
        <w:rPr>
          <w:rFonts w:ascii="Times New Roman" w:eastAsia="Times New Roman" w:hAnsi="Times New Roman" w:cs="Times New Roman"/>
          <w:sz w:val="24"/>
          <w:szCs w:val="24"/>
          <w:lang w:eastAsia="fr-FR"/>
        </w:rPr>
        <w:t>, alors présidente d’ATD Quart Monde, au palais de l’Elysée, en octobre 2017. LUDOVIC MARIN / AFP</w:t>
      </w:r>
    </w:p>
    <w:p w:rsidR="00C43D2D" w:rsidRPr="00C43D2D" w:rsidRDefault="00C43D2D" w:rsidP="00C43D2D">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43D2D">
        <w:rPr>
          <w:rFonts w:ascii="Times New Roman" w:eastAsia="Times New Roman" w:hAnsi="Times New Roman" w:cs="Times New Roman"/>
          <w:color w:val="383F4E"/>
          <w:sz w:val="24"/>
          <w:szCs w:val="24"/>
          <w:lang w:eastAsia="fr-FR"/>
        </w:rPr>
        <w:t>Le président de la République a proposé, mardi 30 juin, de nommer </w:t>
      </w:r>
      <w:hyperlink r:id="rId8" w:history="1">
        <w:r w:rsidRPr="00C43D2D">
          <w:rPr>
            <w:rFonts w:ascii="inherit" w:eastAsia="Times New Roman" w:hAnsi="inherit" w:cs="Times New Roman"/>
            <w:color w:val="0000FF"/>
            <w:sz w:val="24"/>
            <w:szCs w:val="24"/>
            <w:u w:val="single"/>
            <w:lang w:eastAsia="fr-FR"/>
          </w:rPr>
          <w:t xml:space="preserve">Claire </w:t>
        </w:r>
        <w:proofErr w:type="spellStart"/>
        <w:r w:rsidRPr="00C43D2D">
          <w:rPr>
            <w:rFonts w:ascii="inherit" w:eastAsia="Times New Roman" w:hAnsi="inherit" w:cs="Times New Roman"/>
            <w:color w:val="0000FF"/>
            <w:sz w:val="24"/>
            <w:szCs w:val="24"/>
            <w:u w:val="single"/>
            <w:lang w:eastAsia="fr-FR"/>
          </w:rPr>
          <w:t>Hédon</w:t>
        </w:r>
        <w:proofErr w:type="spellEnd"/>
        <w:r w:rsidRPr="00C43D2D">
          <w:rPr>
            <w:rFonts w:ascii="inherit" w:eastAsia="Times New Roman" w:hAnsi="inherit" w:cs="Times New Roman"/>
            <w:color w:val="0000FF"/>
            <w:sz w:val="24"/>
            <w:szCs w:val="24"/>
            <w:u w:val="single"/>
            <w:lang w:eastAsia="fr-FR"/>
          </w:rPr>
          <w:t>, 57 ans</w:t>
        </w:r>
      </w:hyperlink>
      <w:r w:rsidRPr="00C43D2D">
        <w:rPr>
          <w:rFonts w:ascii="Times New Roman" w:eastAsia="Times New Roman" w:hAnsi="Times New Roman" w:cs="Times New Roman"/>
          <w:color w:val="383F4E"/>
          <w:sz w:val="24"/>
          <w:szCs w:val="24"/>
          <w:lang w:eastAsia="fr-FR"/>
        </w:rPr>
        <w:t>, au poste de Défenseur des droits, pour succéder à Jacques Toubon, 79 ans, dont le mandat prend fin le 16 juillet. Le Sénat et l’Assemblée nationale devront ratifier cette nomination lors d’un vote, mardi 7 juillet. M</w:t>
      </w:r>
      <w:r w:rsidRPr="00C43D2D">
        <w:rPr>
          <w:rFonts w:ascii="Times New Roman" w:eastAsia="Times New Roman" w:hAnsi="Times New Roman" w:cs="Times New Roman"/>
          <w:color w:val="383F4E"/>
          <w:sz w:val="24"/>
          <w:szCs w:val="24"/>
          <w:vertAlign w:val="superscript"/>
          <w:lang w:eastAsia="fr-FR"/>
        </w:rPr>
        <w:t>me</w:t>
      </w:r>
      <w:r w:rsidRPr="00C43D2D">
        <w:rPr>
          <w:rFonts w:ascii="Times New Roman" w:eastAsia="Times New Roman" w:hAnsi="Times New Roman" w:cs="Times New Roman"/>
          <w:color w:val="383F4E"/>
          <w:sz w:val="24"/>
          <w:szCs w:val="24"/>
          <w:lang w:eastAsia="fr-FR"/>
        </w:rPr>
        <w:t> </w:t>
      </w:r>
      <w:proofErr w:type="spellStart"/>
      <w:r w:rsidRPr="00C43D2D">
        <w:rPr>
          <w:rFonts w:ascii="Times New Roman" w:eastAsia="Times New Roman" w:hAnsi="Times New Roman" w:cs="Times New Roman"/>
          <w:color w:val="383F4E"/>
          <w:sz w:val="24"/>
          <w:szCs w:val="24"/>
          <w:lang w:eastAsia="fr-FR"/>
        </w:rPr>
        <w:t>Hédon</w:t>
      </w:r>
      <w:proofErr w:type="spellEnd"/>
      <w:r w:rsidRPr="00C43D2D">
        <w:rPr>
          <w:rFonts w:ascii="Times New Roman" w:eastAsia="Times New Roman" w:hAnsi="Times New Roman" w:cs="Times New Roman"/>
          <w:color w:val="383F4E"/>
          <w:sz w:val="24"/>
          <w:szCs w:val="24"/>
          <w:lang w:eastAsia="fr-FR"/>
        </w:rPr>
        <w:t>, qui n’a pas souhaité s’exprimer, est une militante de la lutte contre la pauvreté, l’exclusion et les discriminations, présidente d’ATD Quart Monde.</w:t>
      </w:r>
    </w:p>
    <w:p w:rsidR="00C43D2D" w:rsidRPr="00C43D2D" w:rsidRDefault="00C43D2D" w:rsidP="00C43D2D">
      <w:pPr>
        <w:spacing w:after="0" w:line="240" w:lineRule="auto"/>
        <w:rPr>
          <w:rFonts w:ascii="Times New Roman" w:eastAsia="Times New Roman" w:hAnsi="Times New Roman" w:cs="Times New Roman"/>
          <w:sz w:val="24"/>
          <w:szCs w:val="24"/>
          <w:lang w:eastAsia="fr-FR"/>
        </w:rPr>
      </w:pPr>
      <w:r w:rsidRPr="00C43D2D">
        <w:rPr>
          <w:rFonts w:ascii="Georgia" w:eastAsia="Times New Roman" w:hAnsi="Georgia" w:cs="Times New Roman"/>
          <w:b/>
          <w:bCs/>
          <w:sz w:val="24"/>
          <w:szCs w:val="24"/>
          <w:vertAlign w:val="subscript"/>
          <w:lang w:eastAsia="fr-FR"/>
        </w:rPr>
        <w:t>Article réservé à nos abonnés</w:t>
      </w:r>
      <w:r w:rsidRPr="00C43D2D">
        <w:rPr>
          <w:rFonts w:ascii="Georgia" w:eastAsia="Times New Roman" w:hAnsi="Georgia" w:cs="Times New Roman"/>
          <w:b/>
          <w:bCs/>
          <w:sz w:val="24"/>
          <w:szCs w:val="24"/>
          <w:lang w:eastAsia="fr-FR"/>
        </w:rPr>
        <w:t> Lire aussi </w:t>
      </w:r>
      <w:r w:rsidRPr="00C43D2D">
        <w:rPr>
          <w:rFonts w:ascii="Georgia" w:eastAsia="Times New Roman" w:hAnsi="Georgia" w:cs="Times New Roman"/>
          <w:b/>
          <w:bCs/>
          <w:color w:val="026B9C"/>
          <w:sz w:val="24"/>
          <w:szCs w:val="24"/>
          <w:lang w:eastAsia="fr-FR"/>
        </w:rPr>
        <w:t> </w:t>
      </w:r>
      <w:hyperlink r:id="rId9" w:history="1">
        <w:r w:rsidRPr="00C43D2D">
          <w:rPr>
            <w:rFonts w:ascii="inherit" w:eastAsia="Times New Roman" w:hAnsi="inherit" w:cs="Times New Roman"/>
            <w:b/>
            <w:bCs/>
            <w:color w:val="0000FF"/>
            <w:sz w:val="24"/>
            <w:szCs w:val="24"/>
            <w:u w:val="single"/>
            <w:lang w:eastAsia="fr-FR"/>
          </w:rPr>
          <w:t>Discriminations : le signal d’alarme du Défenseur des droits</w:t>
        </w:r>
      </w:hyperlink>
    </w:p>
    <w:p w:rsidR="00C43D2D" w:rsidRPr="00C43D2D" w:rsidRDefault="00C43D2D" w:rsidP="00C43D2D">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43D2D">
        <w:rPr>
          <w:rFonts w:ascii="Times New Roman" w:eastAsia="Times New Roman" w:hAnsi="Times New Roman" w:cs="Times New Roman"/>
          <w:color w:val="383F4E"/>
          <w:sz w:val="24"/>
          <w:szCs w:val="24"/>
          <w:lang w:eastAsia="fr-FR"/>
        </w:rPr>
        <w:lastRenderedPageBreak/>
        <w:t xml:space="preserve">Claire </w:t>
      </w:r>
      <w:proofErr w:type="spellStart"/>
      <w:r w:rsidRPr="00C43D2D">
        <w:rPr>
          <w:rFonts w:ascii="Times New Roman" w:eastAsia="Times New Roman" w:hAnsi="Times New Roman" w:cs="Times New Roman"/>
          <w:color w:val="383F4E"/>
          <w:sz w:val="24"/>
          <w:szCs w:val="24"/>
          <w:lang w:eastAsia="fr-FR"/>
        </w:rPr>
        <w:t>Hédon</w:t>
      </w:r>
      <w:proofErr w:type="spellEnd"/>
      <w:r w:rsidRPr="00C43D2D">
        <w:rPr>
          <w:rFonts w:ascii="Times New Roman" w:eastAsia="Times New Roman" w:hAnsi="Times New Roman" w:cs="Times New Roman"/>
          <w:color w:val="383F4E"/>
          <w:sz w:val="24"/>
          <w:szCs w:val="24"/>
          <w:lang w:eastAsia="fr-FR"/>
        </w:rPr>
        <w:t xml:space="preserve"> va avoir la difficile tâche de succéder à Jacques Toubon, qui a d’autant mieux réussi à imposer l’institution que </w:t>
      </w:r>
      <w:hyperlink r:id="rId10" w:history="1">
        <w:r w:rsidRPr="00C43D2D">
          <w:rPr>
            <w:rFonts w:ascii="inherit" w:eastAsia="Times New Roman" w:hAnsi="inherit" w:cs="Times New Roman"/>
            <w:color w:val="0000FF"/>
            <w:sz w:val="24"/>
            <w:szCs w:val="24"/>
            <w:u w:val="single"/>
            <w:lang w:eastAsia="fr-FR"/>
          </w:rPr>
          <w:t>ses prises de position fortes</w:t>
        </w:r>
      </w:hyperlink>
      <w:r w:rsidRPr="00C43D2D">
        <w:rPr>
          <w:rFonts w:ascii="Times New Roman" w:eastAsia="Times New Roman" w:hAnsi="Times New Roman" w:cs="Times New Roman"/>
          <w:color w:val="383F4E"/>
          <w:sz w:val="24"/>
          <w:szCs w:val="24"/>
          <w:lang w:eastAsia="fr-FR"/>
        </w:rPr>
        <w:t> ont détonné dans le paysage politique. Issu de la droite, il a crédibilisé les constats sur les inégalités sociales dans l’accès aux droits, les discriminations de toutes sortes et la déontologie des forces de l’ordre, souvent apanage de la gauche.</w:t>
      </w:r>
    </w:p>
    <w:p w:rsidR="00C43D2D" w:rsidRPr="00C43D2D" w:rsidRDefault="00C43D2D" w:rsidP="00C43D2D">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43D2D">
        <w:rPr>
          <w:rFonts w:ascii="Times New Roman" w:eastAsia="Times New Roman" w:hAnsi="Times New Roman" w:cs="Times New Roman"/>
          <w:color w:val="383F4E"/>
          <w:sz w:val="24"/>
          <w:szCs w:val="24"/>
          <w:lang w:eastAsia="fr-FR"/>
        </w:rPr>
        <w:t>Ces thèmes sont au cœur de l’action de cette autorité indépendante, inscrite dans la Constitution par la réforme de 2008. Ancien garde des sceaux, ancien ministre de la culture, ancien président de la commission des lois de l’Assemblée nationale, M. Toubon avait toutes les clés pour pénétrer les rouages gouvernementaux et parlementaires afin de se faire entendre.</w:t>
      </w:r>
    </w:p>
    <w:p w:rsidR="00C43D2D" w:rsidRPr="00C43D2D" w:rsidRDefault="00C43D2D" w:rsidP="00C43D2D">
      <w:pPr>
        <w:spacing w:before="100" w:beforeAutospacing="1" w:after="100" w:afterAutospacing="1" w:line="240" w:lineRule="auto"/>
        <w:outlineLvl w:val="1"/>
        <w:rPr>
          <w:rFonts w:ascii="Helvetica" w:eastAsia="Times New Roman" w:hAnsi="Helvetica" w:cs="Helvetica"/>
          <w:b/>
          <w:bCs/>
          <w:color w:val="2A303B"/>
          <w:sz w:val="36"/>
          <w:szCs w:val="36"/>
          <w:lang w:eastAsia="fr-FR"/>
        </w:rPr>
      </w:pPr>
      <w:r w:rsidRPr="00C43D2D">
        <w:rPr>
          <w:rFonts w:ascii="Helvetica" w:eastAsia="Times New Roman" w:hAnsi="Helvetica" w:cs="Helvetica"/>
          <w:b/>
          <w:bCs/>
          <w:color w:val="2A303B"/>
          <w:sz w:val="36"/>
          <w:szCs w:val="36"/>
          <w:lang w:eastAsia="fr-FR"/>
        </w:rPr>
        <w:t>Risque d’asphyxie de l’institution</w:t>
      </w:r>
    </w:p>
    <w:p w:rsidR="00C43D2D" w:rsidRPr="00C43D2D" w:rsidRDefault="00C43D2D" w:rsidP="00C43D2D">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43D2D">
        <w:rPr>
          <w:rFonts w:ascii="Times New Roman" w:eastAsia="Times New Roman" w:hAnsi="Times New Roman" w:cs="Times New Roman"/>
          <w:color w:val="383F4E"/>
          <w:sz w:val="24"/>
          <w:szCs w:val="24"/>
          <w:lang w:eastAsia="fr-FR"/>
        </w:rPr>
        <w:t>Mercredi 1</w:t>
      </w:r>
      <w:r w:rsidRPr="00C43D2D">
        <w:rPr>
          <w:rFonts w:ascii="Times New Roman" w:eastAsia="Times New Roman" w:hAnsi="Times New Roman" w:cs="Times New Roman"/>
          <w:color w:val="383F4E"/>
          <w:sz w:val="24"/>
          <w:szCs w:val="24"/>
          <w:vertAlign w:val="superscript"/>
          <w:lang w:eastAsia="fr-FR"/>
        </w:rPr>
        <w:t>er</w:t>
      </w:r>
      <w:r w:rsidRPr="00C43D2D">
        <w:rPr>
          <w:rFonts w:ascii="Times New Roman" w:eastAsia="Times New Roman" w:hAnsi="Times New Roman" w:cs="Times New Roman"/>
          <w:color w:val="383F4E"/>
          <w:sz w:val="24"/>
          <w:szCs w:val="24"/>
          <w:lang w:eastAsia="fr-FR"/>
        </w:rPr>
        <w:t> juillet, lors de sa dernière conférence de presse donnée au siège du Défenseur des droits, il a confié qu’à l’issue de son mandat de six ans, </w:t>
      </w:r>
      <w:r w:rsidRPr="00C43D2D">
        <w:rPr>
          <w:rFonts w:ascii="Times New Roman" w:eastAsia="Times New Roman" w:hAnsi="Times New Roman" w:cs="Times New Roman"/>
          <w:i/>
          <w:iCs/>
          <w:color w:val="383F4E"/>
          <w:sz w:val="24"/>
          <w:szCs w:val="24"/>
          <w:lang w:eastAsia="fr-FR"/>
        </w:rPr>
        <w:t xml:space="preserve">« son seul regret, </w:t>
      </w:r>
      <w:proofErr w:type="gramStart"/>
      <w:r w:rsidRPr="00C43D2D">
        <w:rPr>
          <w:rFonts w:ascii="Times New Roman" w:eastAsia="Times New Roman" w:hAnsi="Times New Roman" w:cs="Times New Roman"/>
          <w:i/>
          <w:iCs/>
          <w:color w:val="383F4E"/>
          <w:sz w:val="24"/>
          <w:szCs w:val="24"/>
          <w:lang w:eastAsia="fr-FR"/>
        </w:rPr>
        <w:t>c’</w:t>
      </w:r>
      <w:r w:rsidRPr="00C43D2D">
        <w:rPr>
          <w:rFonts w:ascii="Times New Roman" w:eastAsia="Times New Roman" w:hAnsi="Times New Roman" w:cs="Times New Roman"/>
          <w:color w:val="383F4E"/>
          <w:sz w:val="24"/>
          <w:szCs w:val="24"/>
          <w:lang w:eastAsia="fr-FR"/>
        </w:rPr>
        <w:t>[</w:t>
      </w:r>
      <w:proofErr w:type="gramEnd"/>
      <w:r w:rsidRPr="00C43D2D">
        <w:rPr>
          <w:rFonts w:ascii="Times New Roman" w:eastAsia="Times New Roman" w:hAnsi="Times New Roman" w:cs="Times New Roman"/>
          <w:color w:val="383F4E"/>
          <w:sz w:val="24"/>
          <w:szCs w:val="24"/>
          <w:lang w:eastAsia="fr-FR"/>
        </w:rPr>
        <w:t>était]</w:t>
      </w:r>
      <w:r w:rsidRPr="00C43D2D">
        <w:rPr>
          <w:rFonts w:ascii="Times New Roman" w:eastAsia="Times New Roman" w:hAnsi="Times New Roman" w:cs="Times New Roman"/>
          <w:i/>
          <w:iCs/>
          <w:color w:val="383F4E"/>
          <w:sz w:val="24"/>
          <w:szCs w:val="24"/>
          <w:lang w:eastAsia="fr-FR"/>
        </w:rPr>
        <w:t> de partir »</w:t>
      </w:r>
      <w:r w:rsidRPr="00C43D2D">
        <w:rPr>
          <w:rFonts w:ascii="Times New Roman" w:eastAsia="Times New Roman" w:hAnsi="Times New Roman" w:cs="Times New Roman"/>
          <w:color w:val="383F4E"/>
          <w:sz w:val="24"/>
          <w:szCs w:val="24"/>
          <w:lang w:eastAsia="fr-FR"/>
        </w:rPr>
        <w:t>. Il assure n’avoir </w:t>
      </w:r>
      <w:r w:rsidRPr="00C43D2D">
        <w:rPr>
          <w:rFonts w:ascii="Times New Roman" w:eastAsia="Times New Roman" w:hAnsi="Times New Roman" w:cs="Times New Roman"/>
          <w:i/>
          <w:iCs/>
          <w:color w:val="383F4E"/>
          <w:sz w:val="24"/>
          <w:szCs w:val="24"/>
          <w:lang w:eastAsia="fr-FR"/>
        </w:rPr>
        <w:t>« connu aucune tentative de mise en cause de notre liberté, de notre indépendance, de notre capacité à dire et écrire »</w:t>
      </w:r>
      <w:r w:rsidRPr="00C43D2D">
        <w:rPr>
          <w:rFonts w:ascii="Times New Roman" w:eastAsia="Times New Roman" w:hAnsi="Times New Roman" w:cs="Times New Roman"/>
          <w:color w:val="383F4E"/>
          <w:sz w:val="24"/>
          <w:szCs w:val="24"/>
          <w:lang w:eastAsia="fr-FR"/>
        </w:rPr>
        <w:t> ce que l’institution constatait et estimait devoir recommander </w:t>
      </w:r>
      <w:r w:rsidRPr="00C43D2D">
        <w:rPr>
          <w:rFonts w:ascii="Times New Roman" w:eastAsia="Times New Roman" w:hAnsi="Times New Roman" w:cs="Times New Roman"/>
          <w:i/>
          <w:iCs/>
          <w:color w:val="383F4E"/>
          <w:sz w:val="24"/>
          <w:szCs w:val="24"/>
          <w:lang w:eastAsia="fr-FR"/>
        </w:rPr>
        <w:t>« en conscience et en responsabilité »</w:t>
      </w:r>
      <w:r w:rsidRPr="00C43D2D">
        <w:rPr>
          <w:rFonts w:ascii="Times New Roman" w:eastAsia="Times New Roman" w:hAnsi="Times New Roman" w:cs="Times New Roman"/>
          <w:color w:val="383F4E"/>
          <w:sz w:val="24"/>
          <w:szCs w:val="24"/>
          <w:lang w:eastAsia="fr-FR"/>
        </w:rPr>
        <w:t>.</w:t>
      </w:r>
    </w:p>
    <w:p w:rsidR="00C43D2D" w:rsidRPr="00C43D2D" w:rsidRDefault="00C43D2D" w:rsidP="00C43D2D">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43D2D">
        <w:rPr>
          <w:rFonts w:ascii="Times New Roman" w:eastAsia="Times New Roman" w:hAnsi="Times New Roman" w:cs="Times New Roman"/>
          <w:color w:val="383F4E"/>
          <w:sz w:val="24"/>
          <w:szCs w:val="24"/>
          <w:lang w:eastAsia="fr-FR"/>
        </w:rPr>
        <w:t>Pas de bâton dans les roues, donc, mais quelques enquêtes dont l’accès lui a été refusé. Ainsi, celle concernant les </w:t>
      </w:r>
      <w:hyperlink r:id="rId11" w:history="1">
        <w:r w:rsidRPr="00C43D2D">
          <w:rPr>
            <w:rFonts w:ascii="inherit" w:eastAsia="Times New Roman" w:hAnsi="inherit" w:cs="Times New Roman"/>
            <w:color w:val="0000FF"/>
            <w:sz w:val="24"/>
            <w:szCs w:val="24"/>
            <w:u w:val="single"/>
            <w:lang w:eastAsia="fr-FR"/>
          </w:rPr>
          <w:t>lycéens de Mantes-la-Jolie (Yvelines) qui avaient été contraints de rester agenouillés</w:t>
        </w:r>
      </w:hyperlink>
      <w:r w:rsidRPr="00C43D2D">
        <w:rPr>
          <w:rFonts w:ascii="Times New Roman" w:eastAsia="Times New Roman" w:hAnsi="Times New Roman" w:cs="Times New Roman"/>
          <w:color w:val="383F4E"/>
          <w:sz w:val="24"/>
          <w:szCs w:val="24"/>
          <w:lang w:eastAsia="fr-FR"/>
        </w:rPr>
        <w:t>, les mains sur la tête, après leur interpellation en décembre 2018.</w:t>
      </w:r>
    </w:p>
    <w:p w:rsidR="00C43D2D" w:rsidRPr="00C43D2D" w:rsidRDefault="00C43D2D" w:rsidP="00C43D2D">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43D2D">
        <w:rPr>
          <w:rFonts w:ascii="Times New Roman" w:eastAsia="Times New Roman" w:hAnsi="Times New Roman" w:cs="Times New Roman"/>
          <w:color w:val="383F4E"/>
          <w:sz w:val="24"/>
          <w:szCs w:val="24"/>
          <w:lang w:eastAsia="fr-FR"/>
        </w:rPr>
        <w:t xml:space="preserve">L’un des défis que va devoir relever sa </w:t>
      </w:r>
      <w:proofErr w:type="spellStart"/>
      <w:r w:rsidRPr="00C43D2D">
        <w:rPr>
          <w:rFonts w:ascii="Times New Roman" w:eastAsia="Times New Roman" w:hAnsi="Times New Roman" w:cs="Times New Roman"/>
          <w:color w:val="383F4E"/>
          <w:sz w:val="24"/>
          <w:szCs w:val="24"/>
          <w:lang w:eastAsia="fr-FR"/>
        </w:rPr>
        <w:t>successeure</w:t>
      </w:r>
      <w:proofErr w:type="spellEnd"/>
      <w:r w:rsidRPr="00C43D2D">
        <w:rPr>
          <w:rFonts w:ascii="Times New Roman" w:eastAsia="Times New Roman" w:hAnsi="Times New Roman" w:cs="Times New Roman"/>
          <w:color w:val="383F4E"/>
          <w:sz w:val="24"/>
          <w:szCs w:val="24"/>
          <w:lang w:eastAsia="fr-FR"/>
        </w:rPr>
        <w:t xml:space="preserve"> est, selon M. Toubon, celui des moyens et des effectifs. </w:t>
      </w:r>
      <w:r w:rsidRPr="00C43D2D">
        <w:rPr>
          <w:rFonts w:ascii="Times New Roman" w:eastAsia="Times New Roman" w:hAnsi="Times New Roman" w:cs="Times New Roman"/>
          <w:i/>
          <w:iCs/>
          <w:color w:val="383F4E"/>
          <w:sz w:val="24"/>
          <w:szCs w:val="24"/>
          <w:lang w:eastAsia="fr-FR"/>
        </w:rPr>
        <w:t>« Nous atteignons une intensité d’activité, c’est-à-dire un nombre de dossiers par personne, qui va peut-être atteindre le niveau admissible de productivité par agent </w:t>
      </w:r>
      <w:r w:rsidRPr="00C43D2D">
        <w:rPr>
          <w:rFonts w:ascii="Times New Roman" w:eastAsia="Times New Roman" w:hAnsi="Times New Roman" w:cs="Times New Roman"/>
          <w:color w:val="383F4E"/>
          <w:sz w:val="24"/>
          <w:szCs w:val="24"/>
          <w:lang w:eastAsia="fr-FR"/>
        </w:rPr>
        <w:t>[230 salariés au siège]</w:t>
      </w:r>
      <w:r w:rsidRPr="00C43D2D">
        <w:rPr>
          <w:rFonts w:ascii="Times New Roman" w:eastAsia="Times New Roman" w:hAnsi="Times New Roman" w:cs="Times New Roman"/>
          <w:i/>
          <w:iCs/>
          <w:color w:val="383F4E"/>
          <w:sz w:val="24"/>
          <w:szCs w:val="24"/>
          <w:lang w:eastAsia="fr-FR"/>
        </w:rPr>
        <w:t> ou par délégué </w:t>
      </w:r>
      <w:r w:rsidRPr="00C43D2D">
        <w:rPr>
          <w:rFonts w:ascii="Times New Roman" w:eastAsia="Times New Roman" w:hAnsi="Times New Roman" w:cs="Times New Roman"/>
          <w:color w:val="383F4E"/>
          <w:sz w:val="24"/>
          <w:szCs w:val="24"/>
          <w:lang w:eastAsia="fr-FR"/>
        </w:rPr>
        <w:t>[520 bénévoles répartis sur le territoire]</w:t>
      </w:r>
      <w:r w:rsidRPr="00C43D2D">
        <w:rPr>
          <w:rFonts w:ascii="Times New Roman" w:eastAsia="Times New Roman" w:hAnsi="Times New Roman" w:cs="Times New Roman"/>
          <w:i/>
          <w:iCs/>
          <w:color w:val="383F4E"/>
          <w:sz w:val="24"/>
          <w:szCs w:val="24"/>
          <w:lang w:eastAsia="fr-FR"/>
        </w:rPr>
        <w:t> », </w:t>
      </w:r>
      <w:r w:rsidRPr="00C43D2D">
        <w:rPr>
          <w:rFonts w:ascii="Times New Roman" w:eastAsia="Times New Roman" w:hAnsi="Times New Roman" w:cs="Times New Roman"/>
          <w:color w:val="383F4E"/>
          <w:sz w:val="24"/>
          <w:szCs w:val="24"/>
          <w:lang w:eastAsia="fr-FR"/>
        </w:rPr>
        <w:t>explique-t-il. Il évoque même un risque d’asphyxie de l’institution, qui a reçu 103 000 réclamations en 2019.</w:t>
      </w:r>
    </w:p>
    <w:p w:rsidR="003A4B4E" w:rsidRDefault="003A4B4E"/>
    <w:sectPr w:rsidR="003A4B4E" w:rsidSect="003A4B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731A0"/>
    <w:multiLevelType w:val="multilevel"/>
    <w:tmpl w:val="20CC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B0154"/>
    <w:multiLevelType w:val="multilevel"/>
    <w:tmpl w:val="4E24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D748BF"/>
    <w:multiLevelType w:val="multilevel"/>
    <w:tmpl w:val="FEA8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9D3C5B"/>
    <w:multiLevelType w:val="multilevel"/>
    <w:tmpl w:val="5098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B34B1E"/>
    <w:multiLevelType w:val="multilevel"/>
    <w:tmpl w:val="E824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BD5BB5"/>
    <w:multiLevelType w:val="multilevel"/>
    <w:tmpl w:val="E8E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43D2D"/>
    <w:rsid w:val="003A4B4E"/>
    <w:rsid w:val="00C43D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B4E"/>
  </w:style>
  <w:style w:type="paragraph" w:styleId="Titre1">
    <w:name w:val="heading 1"/>
    <w:basedOn w:val="Normal"/>
    <w:link w:val="Titre1Car"/>
    <w:uiPriority w:val="9"/>
    <w:qFormat/>
    <w:rsid w:val="00C43D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43D2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3D2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43D2D"/>
    <w:rPr>
      <w:rFonts w:ascii="Times New Roman" w:eastAsia="Times New Roman" w:hAnsi="Times New Roman" w:cs="Times New Roman"/>
      <w:b/>
      <w:bCs/>
      <w:sz w:val="36"/>
      <w:szCs w:val="36"/>
      <w:lang w:eastAsia="fr-FR"/>
    </w:rPr>
  </w:style>
  <w:style w:type="paragraph" w:customStyle="1" w:styleId="articledesc">
    <w:name w:val="article__desc"/>
    <w:basedOn w:val="Normal"/>
    <w:rsid w:val="00C43D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
    <w:name w:val="meta"/>
    <w:basedOn w:val="Normal"/>
    <w:rsid w:val="00C43D2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author">
    <w:name w:val="meta__author"/>
    <w:basedOn w:val="Policepardfaut"/>
    <w:rsid w:val="00C43D2D"/>
  </w:style>
  <w:style w:type="character" w:styleId="Lienhypertexte">
    <w:name w:val="Hyperlink"/>
    <w:basedOn w:val="Policepardfaut"/>
    <w:uiPriority w:val="99"/>
    <w:semiHidden/>
    <w:unhideWhenUsed/>
    <w:rsid w:val="00C43D2D"/>
    <w:rPr>
      <w:color w:val="0000FF"/>
      <w:u w:val="single"/>
    </w:rPr>
  </w:style>
  <w:style w:type="character" w:customStyle="1" w:styleId="metadate">
    <w:name w:val="meta__date"/>
    <w:basedOn w:val="Policepardfaut"/>
    <w:rsid w:val="00C43D2D"/>
  </w:style>
  <w:style w:type="paragraph" w:customStyle="1" w:styleId="metareading-time">
    <w:name w:val="meta__reading-time"/>
    <w:basedOn w:val="Normal"/>
    <w:rsid w:val="00C43D2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r-only">
    <w:name w:val="sr-only"/>
    <w:basedOn w:val="Policepardfaut"/>
    <w:rsid w:val="00C43D2D"/>
  </w:style>
  <w:style w:type="paragraph" w:customStyle="1" w:styleId="articlestatus">
    <w:name w:val="article__status"/>
    <w:basedOn w:val="Normal"/>
    <w:rsid w:val="00C43D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paragraph">
    <w:name w:val="article__paragraph"/>
    <w:basedOn w:val="Normal"/>
    <w:rsid w:val="00C43D2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tchertitle">
    <w:name w:val="catcher__title"/>
    <w:basedOn w:val="Policepardfaut"/>
    <w:rsid w:val="00C43D2D"/>
  </w:style>
  <w:style w:type="character" w:customStyle="1" w:styleId="catcherdesc">
    <w:name w:val="catcher__desc"/>
    <w:basedOn w:val="Policepardfaut"/>
    <w:rsid w:val="00C43D2D"/>
  </w:style>
  <w:style w:type="character" w:styleId="Accentuation">
    <w:name w:val="Emphasis"/>
    <w:basedOn w:val="Policepardfaut"/>
    <w:uiPriority w:val="20"/>
    <w:qFormat/>
    <w:rsid w:val="00C43D2D"/>
    <w:rPr>
      <w:i/>
      <w:iCs/>
    </w:rPr>
  </w:style>
  <w:style w:type="paragraph" w:styleId="NormalWeb">
    <w:name w:val="Normal (Web)"/>
    <w:basedOn w:val="Normal"/>
    <w:uiPriority w:val="99"/>
    <w:semiHidden/>
    <w:unhideWhenUsed/>
    <w:rsid w:val="00C43D2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43D2D"/>
    <w:rPr>
      <w:b/>
      <w:bCs/>
    </w:rPr>
  </w:style>
  <w:style w:type="character" w:customStyle="1" w:styleId="ob-widget-text">
    <w:name w:val="ob-widget-text"/>
    <w:basedOn w:val="Policepardfaut"/>
    <w:rsid w:val="00C43D2D"/>
  </w:style>
  <w:style w:type="character" w:customStyle="1" w:styleId="ob-unit">
    <w:name w:val="ob-unit"/>
    <w:basedOn w:val="Policepardfaut"/>
    <w:rsid w:val="00C43D2D"/>
  </w:style>
  <w:style w:type="character" w:customStyle="1" w:styleId="ob-rec-label">
    <w:name w:val="ob-rec-label"/>
    <w:basedOn w:val="Policepardfaut"/>
    <w:rsid w:val="00C43D2D"/>
  </w:style>
  <w:style w:type="character" w:customStyle="1" w:styleId="titlestrwrap">
    <w:name w:val="titlestrwrap"/>
    <w:basedOn w:val="Policepardfaut"/>
    <w:rsid w:val="00C43D2D"/>
  </w:style>
  <w:style w:type="paragraph" w:styleId="Textedebulles">
    <w:name w:val="Balloon Text"/>
    <w:basedOn w:val="Normal"/>
    <w:link w:val="TextedebullesCar"/>
    <w:uiPriority w:val="99"/>
    <w:semiHidden/>
    <w:unhideWhenUsed/>
    <w:rsid w:val="00C43D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3D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4347833">
      <w:bodyDiv w:val="1"/>
      <w:marLeft w:val="0"/>
      <w:marRight w:val="0"/>
      <w:marTop w:val="0"/>
      <w:marBottom w:val="0"/>
      <w:divBdr>
        <w:top w:val="none" w:sz="0" w:space="0" w:color="auto"/>
        <w:left w:val="none" w:sz="0" w:space="0" w:color="auto"/>
        <w:bottom w:val="none" w:sz="0" w:space="0" w:color="auto"/>
        <w:right w:val="none" w:sz="0" w:space="0" w:color="auto"/>
      </w:divBdr>
      <w:divsChild>
        <w:div w:id="2008710260">
          <w:marLeft w:val="0"/>
          <w:marRight w:val="0"/>
          <w:marTop w:val="0"/>
          <w:marBottom w:val="0"/>
          <w:divBdr>
            <w:top w:val="none" w:sz="0" w:space="0" w:color="auto"/>
            <w:left w:val="none" w:sz="0" w:space="0" w:color="auto"/>
            <w:bottom w:val="none" w:sz="0" w:space="0" w:color="auto"/>
            <w:right w:val="none" w:sz="0" w:space="0" w:color="auto"/>
          </w:divBdr>
        </w:div>
        <w:div w:id="296691815">
          <w:marLeft w:val="0"/>
          <w:marRight w:val="0"/>
          <w:marTop w:val="0"/>
          <w:marBottom w:val="0"/>
          <w:divBdr>
            <w:top w:val="none" w:sz="0" w:space="0" w:color="auto"/>
            <w:left w:val="none" w:sz="0" w:space="0" w:color="auto"/>
            <w:bottom w:val="none" w:sz="0" w:space="0" w:color="auto"/>
            <w:right w:val="none" w:sz="0" w:space="0" w:color="auto"/>
          </w:divBdr>
          <w:divsChild>
            <w:div w:id="365298422">
              <w:marLeft w:val="0"/>
              <w:marRight w:val="0"/>
              <w:marTop w:val="0"/>
              <w:marBottom w:val="167"/>
              <w:divBdr>
                <w:top w:val="single" w:sz="12" w:space="0" w:color="16212C"/>
                <w:left w:val="none" w:sz="0" w:space="0" w:color="auto"/>
                <w:bottom w:val="none" w:sz="0" w:space="0" w:color="auto"/>
                <w:right w:val="none" w:sz="0" w:space="0" w:color="auto"/>
              </w:divBdr>
              <w:divsChild>
                <w:div w:id="1037582548">
                  <w:marLeft w:val="0"/>
                  <w:marRight w:val="0"/>
                  <w:marTop w:val="0"/>
                  <w:marBottom w:val="0"/>
                  <w:divBdr>
                    <w:top w:val="none" w:sz="0" w:space="0" w:color="auto"/>
                    <w:left w:val="none" w:sz="0" w:space="0" w:color="auto"/>
                    <w:bottom w:val="none" w:sz="0" w:space="0" w:color="auto"/>
                    <w:right w:val="none" w:sz="0" w:space="0" w:color="auto"/>
                  </w:divBdr>
                  <w:divsChild>
                    <w:div w:id="7683557">
                      <w:marLeft w:val="0"/>
                      <w:marRight w:val="0"/>
                      <w:marTop w:val="251"/>
                      <w:marBottom w:val="134"/>
                      <w:divBdr>
                        <w:top w:val="none" w:sz="0" w:space="0" w:color="auto"/>
                        <w:left w:val="none" w:sz="0" w:space="0" w:color="auto"/>
                        <w:bottom w:val="none" w:sz="0" w:space="0" w:color="auto"/>
                        <w:right w:val="none" w:sz="0" w:space="0" w:color="auto"/>
                      </w:divBdr>
                    </w:div>
                    <w:div w:id="1630552715">
                      <w:marLeft w:val="0"/>
                      <w:marRight w:val="0"/>
                      <w:marTop w:val="0"/>
                      <w:marBottom w:val="167"/>
                      <w:divBdr>
                        <w:top w:val="none" w:sz="0" w:space="0" w:color="auto"/>
                        <w:left w:val="none" w:sz="0" w:space="0" w:color="auto"/>
                        <w:bottom w:val="none" w:sz="0" w:space="0" w:color="auto"/>
                        <w:right w:val="none" w:sz="0" w:space="0" w:color="auto"/>
                      </w:divBdr>
                      <w:divsChild>
                        <w:div w:id="20415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societe/article/2020/06/30/claire-hedon-pressentie-pour-remplacer-jacques-toubon-comme-defenseuse-des-droits_6044754_3224.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monde.fr/signataires/isabelle-rey-lefebvre/" TargetMode="External"/><Relationship Id="rId11" Type="http://schemas.openxmlformats.org/officeDocument/2006/relationships/hyperlink" Target="https://www.lemonde.fr/societe/article/2019/07/26/interpellation-de-lyceens-a-mantes-la-jolie-l-enquete-de-l-igpn-classee-sans-suite_5493904_3224.html" TargetMode="External"/><Relationship Id="rId5" Type="http://schemas.openxmlformats.org/officeDocument/2006/relationships/hyperlink" Target="https://www.lemonde.fr/signataires/jean-baptiste-jacquin/" TargetMode="External"/><Relationship Id="rId10" Type="http://schemas.openxmlformats.org/officeDocument/2006/relationships/hyperlink" Target="https://www.lemonde.fr/societe/article/2020/04/01/jacques-toubon-les-inegalites-deviennent-encore-plus-criantes-avec-l-etat-d-urgence-sanitaire_6035116_3224.html" TargetMode="External"/><Relationship Id="rId4" Type="http://schemas.openxmlformats.org/officeDocument/2006/relationships/webSettings" Target="webSettings.xml"/><Relationship Id="rId9" Type="http://schemas.openxmlformats.org/officeDocument/2006/relationships/hyperlink" Target="https://www.lemonde.fr/societe/article/2020/06/22/discriminations-le-signal-d-alarme-du-defenseur-des-droits_6043689_322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3280</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 Molon-Noblot</dc:creator>
  <cp:lastModifiedBy>Francine Molon-Noblot</cp:lastModifiedBy>
  <cp:revision>1</cp:revision>
  <dcterms:created xsi:type="dcterms:W3CDTF">2020-07-11T13:05:00Z</dcterms:created>
  <dcterms:modified xsi:type="dcterms:W3CDTF">2020-07-11T13:06:00Z</dcterms:modified>
</cp:coreProperties>
</file>